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8F8A8">
      <w:pPr>
        <w:jc w:val="center"/>
        <w:rPr>
          <w:rFonts w:hint="eastAsia" w:ascii="方正小标宋简体" w:eastAsia="方正小标宋简体"/>
          <w:sz w:val="44"/>
          <w:szCs w:val="44"/>
        </w:rPr>
      </w:pPr>
    </w:p>
    <w:p w14:paraId="492C892E">
      <w:pPr>
        <w:jc w:val="center"/>
        <w:rPr>
          <w:rFonts w:hint="eastAsia" w:ascii="方正小标宋简体" w:eastAsia="方正小标宋简体"/>
          <w:sz w:val="44"/>
          <w:szCs w:val="44"/>
          <w:lang w:eastAsia="zh-CN"/>
        </w:rPr>
      </w:pPr>
      <w:r>
        <w:rPr>
          <w:rFonts w:hint="eastAsia" w:ascii="方正小标宋简体" w:eastAsia="方正小标宋简体"/>
          <w:sz w:val="44"/>
          <w:szCs w:val="44"/>
        </w:rPr>
        <w:t>嘉荫县食用菌废弃菌袋膜和菌糠回收利用污染防治工作方案</w:t>
      </w:r>
      <w:r>
        <w:rPr>
          <w:rFonts w:hint="eastAsia" w:ascii="方正小标宋简体" w:eastAsia="方正小标宋简体"/>
          <w:sz w:val="44"/>
          <w:szCs w:val="44"/>
          <w:lang w:eastAsia="zh-CN"/>
        </w:rPr>
        <w:t>（</w:t>
      </w:r>
      <w:r>
        <w:rPr>
          <w:rFonts w:hint="eastAsia" w:ascii="方正小标宋简体" w:eastAsia="方正小标宋简体"/>
          <w:sz w:val="44"/>
          <w:szCs w:val="44"/>
          <w:lang w:val="en-US" w:eastAsia="zh-CN"/>
        </w:rPr>
        <w:t>征求意见稿</w:t>
      </w:r>
      <w:r>
        <w:rPr>
          <w:rFonts w:hint="eastAsia" w:ascii="方正小标宋简体" w:eastAsia="方正小标宋简体"/>
          <w:sz w:val="44"/>
          <w:szCs w:val="44"/>
          <w:lang w:eastAsia="zh-CN"/>
        </w:rPr>
        <w:t>）</w:t>
      </w:r>
    </w:p>
    <w:p w14:paraId="2F0276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ascii="仿宋_GB2312" w:eastAsia="仿宋_GB2312" w:cs="仿宋_GB2312"/>
          <w:color w:val="000000"/>
          <w:sz w:val="32"/>
          <w:szCs w:val="32"/>
          <w:shd w:val="clear" w:fill="FFFFFF"/>
        </w:rPr>
        <w:t>为</w:t>
      </w:r>
      <w:r>
        <w:rPr>
          <w:rFonts w:hint="eastAsia" w:ascii="仿宋_GB2312" w:eastAsia="仿宋_GB2312" w:cs="仿宋_GB2312"/>
          <w:color w:val="000000"/>
          <w:sz w:val="32"/>
          <w:szCs w:val="32"/>
          <w:shd w:val="clear" w:fill="FFFFFF"/>
        </w:rPr>
        <w:t>了</w:t>
      </w:r>
      <w:r>
        <w:rPr>
          <w:rFonts w:hint="eastAsia" w:ascii="仿宋_GB2312" w:eastAsia="仿宋_GB2312" w:cs="仿宋_GB2312"/>
          <w:color w:val="000000"/>
          <w:sz w:val="32"/>
          <w:szCs w:val="32"/>
        </w:rPr>
        <w:t>保护和改善生态环境，防治</w:t>
      </w:r>
      <w:r>
        <w:rPr>
          <w:rFonts w:hint="eastAsia" w:ascii="仿宋_GB2312" w:eastAsia="仿宋_GB2312" w:cs="仿宋_GB2312"/>
          <w:color w:val="000000"/>
          <w:sz w:val="32"/>
          <w:szCs w:val="32"/>
          <w:shd w:val="clear" w:fill="FFFFFF"/>
        </w:rPr>
        <w:t>废弃食用菌包</w:t>
      </w:r>
      <w:r>
        <w:rPr>
          <w:rFonts w:hint="eastAsia" w:ascii="仿宋_GB2312" w:eastAsia="仿宋_GB2312" w:cs="仿宋_GB2312"/>
          <w:color w:val="000000"/>
          <w:sz w:val="32"/>
          <w:szCs w:val="32"/>
        </w:rPr>
        <w:t>污染环境，促进全</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食用菌产业可持续发展，推进生态文明建设，根据</w:t>
      </w:r>
      <w:r>
        <w:rPr>
          <w:rFonts w:hint="eastAsia" w:ascii="仿宋_GB2312" w:eastAsia="仿宋_GB2312"/>
          <w:sz w:val="32"/>
          <w:szCs w:val="32"/>
        </w:rPr>
        <w:t>《中华人民共和国</w:t>
      </w:r>
      <w:r>
        <w:rPr>
          <w:rFonts w:hint="eastAsia" w:ascii="仿宋_GB2312" w:eastAsia="仿宋_GB2312"/>
          <w:sz w:val="32"/>
          <w:szCs w:val="32"/>
          <w:lang w:val="en-US" w:eastAsia="zh-CN"/>
        </w:rPr>
        <w:t>生态环境法典</w:t>
      </w:r>
      <w:r>
        <w:rPr>
          <w:rFonts w:hint="eastAsia" w:ascii="仿宋_GB2312" w:eastAsia="仿宋_GB2312"/>
          <w:sz w:val="32"/>
          <w:szCs w:val="32"/>
        </w:rPr>
        <w:t>》《黑龙江省固体废物污染环境防治条例》《伊春市废弃食用菌包污染环境防治条例》</w:t>
      </w:r>
      <w:r>
        <w:rPr>
          <w:rFonts w:hint="eastAsia" w:ascii="仿宋_GB2312" w:hAnsi="仿宋" w:eastAsia="仿宋_GB2312" w:cs="楷体"/>
          <w:kern w:val="0"/>
          <w:sz w:val="32"/>
          <w:szCs w:val="32"/>
        </w:rPr>
        <w:t>等法律法规要求</w:t>
      </w:r>
      <w:r>
        <w:rPr>
          <w:rFonts w:hint="eastAsia" w:ascii="仿宋_GB2312" w:eastAsia="仿宋_GB2312" w:cs="仿宋_GB2312"/>
          <w:color w:val="000000"/>
          <w:sz w:val="32"/>
          <w:szCs w:val="32"/>
        </w:rPr>
        <w:t>，结合本</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实际，制定本</w:t>
      </w:r>
      <w:r>
        <w:rPr>
          <w:rFonts w:hint="eastAsia" w:ascii="仿宋_GB2312" w:eastAsia="仿宋_GB2312" w:cs="仿宋_GB2312"/>
          <w:color w:val="000000"/>
          <w:sz w:val="32"/>
          <w:szCs w:val="32"/>
          <w:lang w:val="en-US" w:eastAsia="zh-CN"/>
        </w:rPr>
        <w:t>方案</w:t>
      </w:r>
      <w:r>
        <w:rPr>
          <w:rFonts w:hint="eastAsia" w:ascii="仿宋_GB2312" w:eastAsia="仿宋_GB2312" w:cs="仿宋_GB2312"/>
          <w:color w:val="000000"/>
          <w:sz w:val="32"/>
          <w:szCs w:val="32"/>
        </w:rPr>
        <w:t>。</w:t>
      </w:r>
    </w:p>
    <w:p w14:paraId="3A3B84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一、指导思想</w:t>
      </w:r>
    </w:p>
    <w:p w14:paraId="428DD5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仿宋_GB2312" w:eastAsia="仿宋_GB2312"/>
          <w:sz w:val="32"/>
          <w:szCs w:val="32"/>
        </w:rPr>
        <w:t>坚持以习近平新时代中国特色社会主义思想和党的</w:t>
      </w:r>
      <w:r>
        <w:rPr>
          <w:rFonts w:hint="eastAsia" w:ascii="仿宋_GB2312" w:eastAsia="仿宋_GB2312"/>
          <w:sz w:val="32"/>
          <w:szCs w:val="32"/>
          <w:lang w:val="en-US" w:eastAsia="zh-CN"/>
        </w:rPr>
        <w:t>二十</w:t>
      </w:r>
      <w:r>
        <w:rPr>
          <w:rFonts w:hint="eastAsia" w:ascii="仿宋_GB2312" w:eastAsia="仿宋_GB2312"/>
          <w:sz w:val="32"/>
          <w:szCs w:val="32"/>
        </w:rPr>
        <w:t>大精神为指导，深入贯彻习近平生态文明思想，全面落实新发展理念，立足嘉荫生态功能区主体定位，</w:t>
      </w:r>
      <w:r>
        <w:rPr>
          <w:rFonts w:hint="eastAsia" w:ascii="仿宋_GB2312" w:eastAsia="仿宋_GB2312"/>
          <w:sz w:val="32"/>
          <w:szCs w:val="32"/>
          <w:lang w:val="en-US" w:eastAsia="zh-CN"/>
        </w:rPr>
        <w:t>推动生态环境保护法律法规落地实施</w:t>
      </w:r>
      <w:r>
        <w:rPr>
          <w:rFonts w:hint="eastAsia" w:ascii="仿宋_GB2312" w:eastAsia="仿宋_GB2312"/>
          <w:sz w:val="32"/>
          <w:szCs w:val="32"/>
        </w:rPr>
        <w:t>，</w:t>
      </w:r>
      <w:r>
        <w:rPr>
          <w:rFonts w:hint="eastAsia" w:ascii="仿宋_GB2312" w:eastAsia="仿宋_GB2312"/>
          <w:sz w:val="32"/>
          <w:szCs w:val="32"/>
          <w:lang w:val="en-US" w:eastAsia="zh-CN"/>
        </w:rPr>
        <w:t>全面深入</w:t>
      </w:r>
      <w:r>
        <w:rPr>
          <w:rFonts w:hint="eastAsia" w:ascii="仿宋_GB2312" w:eastAsia="仿宋_GB2312"/>
          <w:sz w:val="32"/>
          <w:szCs w:val="32"/>
        </w:rPr>
        <w:t>推进</w:t>
      </w:r>
      <w:r>
        <w:rPr>
          <w:rFonts w:hint="eastAsia" w:ascii="仿宋_GB2312" w:eastAsia="仿宋_GB2312"/>
          <w:sz w:val="32"/>
          <w:szCs w:val="32"/>
          <w:lang w:val="en-US" w:eastAsia="zh-CN"/>
        </w:rPr>
        <w:t>嘉荫县</w:t>
      </w:r>
      <w:r>
        <w:rPr>
          <w:rFonts w:hint="eastAsia" w:ascii="仿宋_GB2312" w:eastAsia="仿宋_GB2312"/>
          <w:sz w:val="32"/>
          <w:szCs w:val="32"/>
        </w:rPr>
        <w:t>乡村振兴与生态</w:t>
      </w:r>
      <w:r>
        <w:rPr>
          <w:rFonts w:hint="eastAsia" w:ascii="仿宋_GB2312" w:eastAsia="仿宋_GB2312"/>
          <w:sz w:val="32"/>
          <w:szCs w:val="32"/>
          <w:lang w:val="en-US" w:eastAsia="zh-CN"/>
        </w:rPr>
        <w:t>环境保护工作</w:t>
      </w:r>
      <w:r>
        <w:rPr>
          <w:rFonts w:hint="eastAsia" w:ascii="仿宋_GB2312" w:eastAsia="仿宋_GB2312"/>
          <w:sz w:val="32"/>
          <w:szCs w:val="32"/>
        </w:rPr>
        <w:t>。</w:t>
      </w:r>
    </w:p>
    <w:p w14:paraId="0C0BAF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二、工作目标</w:t>
      </w:r>
    </w:p>
    <w:p w14:paraId="01C99C56">
      <w:pPr>
        <w:keepNext w:val="0"/>
        <w:keepLines w:val="0"/>
        <w:pageBreakBefore w:val="0"/>
        <w:widowControl w:val="0"/>
        <w:kinsoku/>
        <w:wordWrap/>
        <w:overflowPunct/>
        <w:topLinePunct w:val="0"/>
        <w:autoSpaceDE/>
        <w:autoSpaceDN/>
        <w:bidi w:val="0"/>
        <w:adjustRightInd/>
        <w:snapToGrid/>
        <w:spacing w:before="71" w:line="560" w:lineRule="exact"/>
        <w:ind w:right="13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全县</w:t>
      </w:r>
      <w:r>
        <w:rPr>
          <w:rFonts w:hint="eastAsia" w:ascii="仿宋_GB2312" w:hAnsi="仿宋_GB2312" w:eastAsia="仿宋_GB2312" w:cs="仿宋_GB2312"/>
          <w:sz w:val="32"/>
          <w:szCs w:val="32"/>
        </w:rPr>
        <w:t>食用菌废弃菌袋（菌袋膜、菌糠）回收、堆放、分离、再利用</w:t>
      </w:r>
      <w:r>
        <w:rPr>
          <w:rFonts w:hint="eastAsia" w:ascii="仿宋_GB2312" w:hAnsi="仿宋_GB2312" w:eastAsia="仿宋_GB2312" w:cs="仿宋_GB2312"/>
          <w:sz w:val="32"/>
          <w:szCs w:val="32"/>
          <w:lang w:val="en-US" w:eastAsia="zh-CN"/>
        </w:rPr>
        <w:t>工作管理规范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废弃菌袋回收利用率稳定提高</w:t>
      </w:r>
      <w:r>
        <w:rPr>
          <w:rFonts w:hint="eastAsia" w:ascii="仿宋_GB2312" w:hAnsi="仿宋_GB2312" w:eastAsia="仿宋_GB2312" w:cs="仿宋_GB2312"/>
          <w:sz w:val="32"/>
          <w:szCs w:val="32"/>
        </w:rPr>
        <w:t>，</w:t>
      </w:r>
      <w:r>
        <w:rPr>
          <w:rFonts w:hint="eastAsia" w:ascii="仿宋_GB2312" w:hAnsi="仿宋_GB2312" w:eastAsia="仿宋_GB2312" w:cs="仿宋_GB2312"/>
          <w:spacing w:val="-21"/>
          <w:sz w:val="32"/>
          <w:szCs w:val="32"/>
          <w:lang w:val="en-US" w:eastAsia="zh-CN"/>
        </w:rPr>
        <w:t>辖区内无</w:t>
      </w:r>
      <w:r>
        <w:rPr>
          <w:rFonts w:hint="eastAsia" w:ascii="仿宋_GB2312" w:hAnsi="仿宋_GB2312" w:eastAsia="仿宋_GB2312" w:cs="仿宋_GB2312"/>
          <w:spacing w:val="-21"/>
          <w:sz w:val="32"/>
          <w:szCs w:val="32"/>
        </w:rPr>
        <w:t>废弃菌包乱丢乱弃</w:t>
      </w:r>
      <w:r>
        <w:rPr>
          <w:rFonts w:hint="eastAsia" w:ascii="仿宋_GB2312" w:hAnsi="仿宋_GB2312" w:eastAsia="仿宋_GB2312" w:cs="仿宋_GB2312"/>
          <w:spacing w:val="-21"/>
          <w:sz w:val="32"/>
          <w:szCs w:val="32"/>
          <w:lang w:eastAsia="zh-CN"/>
        </w:rPr>
        <w:t>、</w:t>
      </w:r>
      <w:r>
        <w:rPr>
          <w:rFonts w:hint="eastAsia" w:ascii="仿宋_GB2312" w:hAnsi="仿宋_GB2312" w:eastAsia="仿宋_GB2312" w:cs="仿宋_GB2312"/>
          <w:spacing w:val="-21"/>
          <w:sz w:val="32"/>
          <w:szCs w:val="32"/>
        </w:rPr>
        <w:t>乱堆乱放等污染环境现象发生。</w:t>
      </w:r>
    </w:p>
    <w:p w14:paraId="1FAA82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三、工作措施</w:t>
      </w:r>
    </w:p>
    <w:p w14:paraId="2C32427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eastAsia" w:ascii="楷体_GB2312" w:eastAsia="楷体_GB2312"/>
          <w:b/>
          <w:sz w:val="32"/>
          <w:szCs w:val="32"/>
          <w:lang w:val="en-US" w:eastAsia="zh-CN"/>
        </w:rPr>
      </w:pPr>
      <w:r>
        <w:rPr>
          <w:rFonts w:hint="eastAsia" w:ascii="楷体_GB2312" w:eastAsia="楷体_GB2312"/>
          <w:b/>
          <w:sz w:val="32"/>
          <w:szCs w:val="32"/>
        </w:rPr>
        <w:t>（</w:t>
      </w:r>
      <w:r>
        <w:rPr>
          <w:rFonts w:hint="eastAsia" w:ascii="楷体_GB2312" w:eastAsia="楷体_GB2312"/>
          <w:b/>
          <w:sz w:val="32"/>
          <w:szCs w:val="32"/>
          <w:lang w:val="en-US" w:eastAsia="zh-CN"/>
        </w:rPr>
        <w:t>一</w:t>
      </w:r>
      <w:r>
        <w:rPr>
          <w:rFonts w:hint="eastAsia" w:ascii="楷体_GB2312" w:eastAsia="楷体_GB2312"/>
          <w:b/>
          <w:sz w:val="32"/>
          <w:szCs w:val="32"/>
        </w:rPr>
        <w:t>）</w:t>
      </w:r>
      <w:r>
        <w:rPr>
          <w:rFonts w:hint="eastAsia" w:ascii="楷体_GB2312" w:eastAsia="楷体_GB2312"/>
          <w:b/>
          <w:sz w:val="32"/>
          <w:szCs w:val="32"/>
          <w:lang w:val="en-US" w:eastAsia="zh-CN"/>
        </w:rPr>
        <w:t>压实主体责任</w:t>
      </w:r>
    </w:p>
    <w:p w14:paraId="5FD0B36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eastAsia" w:ascii="仿宋_GB2312" w:eastAsia="仿宋_GB2312" w:cs="仿宋_GB2312"/>
          <w:color w:val="000000"/>
          <w:sz w:val="32"/>
          <w:szCs w:val="32"/>
        </w:rPr>
      </w:pPr>
      <w:r>
        <w:rPr>
          <w:rFonts w:hint="eastAsia" w:ascii="仿宋_GB2312" w:eastAsia="仿宋_GB2312" w:cs="仿宋_GB2312"/>
          <w:color w:val="000000"/>
          <w:sz w:val="32"/>
          <w:szCs w:val="32"/>
          <w:lang w:val="en-US" w:eastAsia="zh-CN"/>
        </w:rPr>
        <w:t>1、</w:t>
      </w:r>
      <w:r>
        <w:rPr>
          <w:rFonts w:hint="eastAsia" w:ascii="仿宋_GB2312" w:eastAsia="仿宋_GB2312" w:cs="仿宋_GB2312"/>
          <w:color w:val="000000"/>
          <w:sz w:val="32"/>
          <w:szCs w:val="32"/>
        </w:rPr>
        <w:t>产生、收集、贮存、运输、利用、处置废弃食用菌包的单位和个人承担污染环境防治主体责任，建立健全污染环境防治责任制度，采取防扬散、防流失、防渗漏或者其他防止污染环境的措施</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rPr>
        <w:t>食用菌生产单位和个人</w:t>
      </w:r>
      <w:r>
        <w:rPr>
          <w:rFonts w:hint="eastAsia" w:ascii="仿宋_GB2312" w:eastAsia="仿宋_GB2312" w:cs="仿宋_GB2312"/>
          <w:color w:val="000000"/>
          <w:sz w:val="32"/>
          <w:szCs w:val="32"/>
          <w:lang w:val="en-US" w:eastAsia="zh-CN"/>
        </w:rPr>
        <w:t>要</w:t>
      </w:r>
      <w:r>
        <w:rPr>
          <w:rFonts w:hint="eastAsia" w:ascii="仿宋_GB2312" w:eastAsia="仿宋_GB2312" w:cs="仿宋_GB2312"/>
          <w:color w:val="000000"/>
          <w:sz w:val="32"/>
          <w:szCs w:val="32"/>
        </w:rPr>
        <w:t>对废弃食用菌包进行无害化处置，不得擅自倾倒、堆放、丢弃、遗撒、隐匿和填埋废弃食用菌包。</w:t>
      </w:r>
    </w:p>
    <w:p w14:paraId="35FFAE4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eastAsia" w:ascii="仿宋_GB2312" w:eastAsia="仿宋_GB2312" w:cs="仿宋_GB2312"/>
          <w:color w:val="000000"/>
          <w:sz w:val="32"/>
          <w:szCs w:val="32"/>
          <w:lang w:val="en-US" w:eastAsia="zh-CN"/>
        </w:rPr>
        <w:t>2、</w:t>
      </w:r>
      <w:r>
        <w:rPr>
          <w:rFonts w:hint="eastAsia" w:ascii="仿宋_GB2312" w:eastAsia="仿宋_GB2312" w:cs="仿宋_GB2312"/>
          <w:color w:val="000000"/>
          <w:sz w:val="32"/>
          <w:szCs w:val="32"/>
        </w:rPr>
        <w:t>乡（镇）人民政府、街道办事处在</w:t>
      </w:r>
      <w:r>
        <w:rPr>
          <w:rFonts w:hint="eastAsia" w:ascii="仿宋_GB2312" w:eastAsia="仿宋_GB2312" w:cs="仿宋_GB2312"/>
          <w:color w:val="000000"/>
          <w:sz w:val="32"/>
          <w:szCs w:val="32"/>
          <w:lang w:val="en-US" w:eastAsia="zh-CN"/>
        </w:rPr>
        <w:t>县</w:t>
      </w:r>
      <w:r>
        <w:rPr>
          <w:rFonts w:hint="eastAsia" w:ascii="仿宋_GB2312" w:eastAsia="仿宋_GB2312" w:cs="仿宋_GB2312"/>
          <w:color w:val="000000"/>
          <w:sz w:val="32"/>
          <w:szCs w:val="32"/>
        </w:rPr>
        <w:t>人民政府及</w:t>
      </w:r>
      <w:r>
        <w:rPr>
          <w:rFonts w:hint="eastAsia" w:ascii="仿宋_GB2312" w:eastAsia="仿宋_GB2312" w:cs="仿宋_GB2312"/>
          <w:color w:val="000000"/>
          <w:sz w:val="32"/>
          <w:szCs w:val="32"/>
          <w:lang w:val="en-US" w:eastAsia="zh-CN"/>
        </w:rPr>
        <w:t>农业农村</w:t>
      </w:r>
      <w:r>
        <w:rPr>
          <w:rFonts w:hint="eastAsia" w:ascii="仿宋_GB2312" w:eastAsia="仿宋_GB2312" w:cs="仿宋_GB2312"/>
          <w:color w:val="000000"/>
          <w:sz w:val="32"/>
          <w:szCs w:val="32"/>
        </w:rPr>
        <w:t>部门的指导下，组织、协调、配合本辖区内废弃食用菌包污染环境防治工作</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lang w:val="en-US" w:eastAsia="zh-CN"/>
        </w:rPr>
        <w:t>组织</w:t>
      </w:r>
      <w:r>
        <w:rPr>
          <w:rFonts w:hint="eastAsia" w:ascii="仿宋_GB2312" w:eastAsia="仿宋_GB2312" w:cs="仿宋_GB2312"/>
          <w:color w:val="000000"/>
          <w:sz w:val="32"/>
          <w:szCs w:val="32"/>
        </w:rPr>
        <w:t>集中堆放场内的废弃食用菌包及时转运、处置</w:t>
      </w:r>
      <w:r>
        <w:rPr>
          <w:rFonts w:hint="eastAsia" w:ascii="仿宋_GB2312" w:eastAsia="仿宋_GB2312" w:cs="仿宋_GB2312"/>
          <w:color w:val="000000"/>
          <w:sz w:val="32"/>
          <w:szCs w:val="32"/>
          <w:lang w:val="en-US" w:eastAsia="zh-CN"/>
        </w:rPr>
        <w:t>工作</w:t>
      </w:r>
      <w:r>
        <w:rPr>
          <w:rFonts w:hint="eastAsia" w:ascii="仿宋_GB2312" w:eastAsia="仿宋_GB2312" w:cs="仿宋_GB2312"/>
          <w:color w:val="000000"/>
          <w:sz w:val="32"/>
          <w:szCs w:val="32"/>
        </w:rPr>
        <w:t>。</w:t>
      </w:r>
    </w:p>
    <w:p w14:paraId="7975856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default" w:ascii="楷体_GB2312" w:eastAsia="楷体_GB2312"/>
          <w:b/>
          <w:sz w:val="32"/>
          <w:szCs w:val="32"/>
          <w:lang w:val="en-US" w:eastAsia="zh-CN"/>
        </w:rPr>
      </w:pPr>
      <w:r>
        <w:rPr>
          <w:rFonts w:hint="eastAsia" w:ascii="仿宋_GB2312" w:eastAsia="仿宋_GB2312" w:cs="仿宋_GB2312"/>
          <w:color w:val="000000"/>
          <w:sz w:val="32"/>
          <w:szCs w:val="32"/>
          <w:lang w:val="en-US" w:eastAsia="zh-CN"/>
        </w:rPr>
        <w:t>3、县</w:t>
      </w:r>
      <w:r>
        <w:rPr>
          <w:rFonts w:hint="eastAsia" w:ascii="仿宋_GB2312" w:eastAsia="仿宋_GB2312" w:cs="仿宋_GB2312"/>
          <w:color w:val="000000"/>
          <w:sz w:val="32"/>
          <w:szCs w:val="32"/>
        </w:rPr>
        <w:t>生态环境</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lang w:val="en-US" w:eastAsia="zh-CN"/>
        </w:rPr>
        <w:t>农业农村等</w:t>
      </w:r>
      <w:r>
        <w:rPr>
          <w:rFonts w:hint="eastAsia" w:ascii="仿宋_GB2312" w:eastAsia="仿宋_GB2312" w:cs="仿宋_GB2312"/>
          <w:color w:val="000000"/>
          <w:sz w:val="32"/>
          <w:szCs w:val="32"/>
        </w:rPr>
        <w:t>监督管理部门对从事产生、收集、贮存、运输、利用、处置废弃食用菌包等活动的单位和其他生产经营者进行现场检查。</w:t>
      </w:r>
    </w:p>
    <w:p w14:paraId="32E4AE0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ascii="楷体_GB2312" w:eastAsia="楷体_GB2312"/>
          <w:b/>
          <w:sz w:val="32"/>
          <w:szCs w:val="32"/>
        </w:rPr>
      </w:pPr>
      <w:r>
        <w:rPr>
          <w:rFonts w:hint="eastAsia" w:ascii="楷体_GB2312" w:eastAsia="楷体_GB2312"/>
          <w:b/>
          <w:sz w:val="32"/>
          <w:szCs w:val="32"/>
          <w:lang w:eastAsia="zh-CN"/>
        </w:rPr>
        <w:t>（</w:t>
      </w:r>
      <w:r>
        <w:rPr>
          <w:rFonts w:hint="eastAsia" w:ascii="楷体_GB2312" w:eastAsia="楷体_GB2312"/>
          <w:b/>
          <w:sz w:val="32"/>
          <w:szCs w:val="32"/>
          <w:lang w:val="en-US" w:eastAsia="zh-CN"/>
        </w:rPr>
        <w:t>二</w:t>
      </w:r>
      <w:r>
        <w:rPr>
          <w:rFonts w:hint="eastAsia" w:ascii="楷体_GB2312" w:eastAsia="楷体_GB2312"/>
          <w:b/>
          <w:sz w:val="32"/>
          <w:szCs w:val="32"/>
          <w:lang w:eastAsia="zh-CN"/>
        </w:rPr>
        <w:t>）</w:t>
      </w:r>
      <w:r>
        <w:rPr>
          <w:rFonts w:hint="eastAsia" w:ascii="楷体_GB2312" w:eastAsia="楷体_GB2312"/>
          <w:b/>
          <w:sz w:val="32"/>
          <w:szCs w:val="32"/>
        </w:rPr>
        <w:t>建立食用菌生产和</w:t>
      </w:r>
      <w:r>
        <w:rPr>
          <w:rFonts w:hint="eastAsia" w:ascii="楷体_GB2312" w:eastAsia="楷体_GB2312"/>
          <w:b/>
          <w:sz w:val="32"/>
          <w:szCs w:val="32"/>
          <w:lang w:val="en-US" w:eastAsia="zh-CN"/>
        </w:rPr>
        <w:t>回收工作</w:t>
      </w:r>
      <w:r>
        <w:rPr>
          <w:rFonts w:hint="eastAsia" w:ascii="楷体_GB2312" w:eastAsia="楷体_GB2312"/>
          <w:b/>
          <w:sz w:val="32"/>
          <w:szCs w:val="32"/>
        </w:rPr>
        <w:t>台帐</w:t>
      </w:r>
    </w:p>
    <w:p w14:paraId="47FDE1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1.菌种生产要建立生产记录。菌种生产者要将菌种生产量、成品产量及销售去向、残次产品产量及去向（含处理方式）建立详细的生产记录。</w:t>
      </w:r>
    </w:p>
    <w:p w14:paraId="0EAE1A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2.建立食用菌生产</w:t>
      </w:r>
      <w:r>
        <w:rPr>
          <w:rFonts w:hint="eastAsia" w:ascii="仿宋_GB2312" w:eastAsia="仿宋_GB2312"/>
          <w:sz w:val="32"/>
          <w:szCs w:val="32"/>
          <w:lang w:val="en-US" w:eastAsia="zh-CN"/>
        </w:rPr>
        <w:t>回收</w:t>
      </w:r>
      <w:r>
        <w:rPr>
          <w:rFonts w:hint="eastAsia" w:ascii="仿宋_GB2312" w:eastAsia="仿宋_GB2312"/>
          <w:sz w:val="32"/>
          <w:szCs w:val="32"/>
        </w:rPr>
        <w:t>管理台账。乡镇政府将食用菌</w:t>
      </w:r>
      <w:r>
        <w:rPr>
          <w:rFonts w:hint="eastAsia" w:ascii="仿宋_GB2312" w:eastAsia="仿宋_GB2312"/>
          <w:sz w:val="32"/>
          <w:szCs w:val="32"/>
          <w:lang w:val="en-US" w:eastAsia="zh-CN"/>
        </w:rPr>
        <w:t>种植</w:t>
      </w:r>
      <w:r>
        <w:rPr>
          <w:rFonts w:hint="eastAsia" w:ascii="仿宋_GB2312" w:eastAsia="仿宋_GB2312"/>
          <w:sz w:val="32"/>
          <w:szCs w:val="32"/>
        </w:rPr>
        <w:t>者</w:t>
      </w:r>
      <w:r>
        <w:rPr>
          <w:rFonts w:hint="eastAsia" w:ascii="仿宋_GB2312" w:eastAsia="仿宋_GB2312"/>
          <w:sz w:val="32"/>
          <w:szCs w:val="32"/>
          <w:lang w:val="en-US" w:eastAsia="zh-CN"/>
        </w:rPr>
        <w:t>姓名</w:t>
      </w:r>
      <w:r>
        <w:rPr>
          <w:rFonts w:hint="eastAsia" w:ascii="仿宋_GB2312" w:eastAsia="仿宋_GB2312"/>
          <w:sz w:val="32"/>
          <w:szCs w:val="32"/>
          <w:lang w:eastAsia="zh-CN"/>
        </w:rPr>
        <w:t>、</w:t>
      </w:r>
      <w:r>
        <w:rPr>
          <w:rFonts w:hint="eastAsia" w:ascii="仿宋_GB2312" w:eastAsia="仿宋_GB2312"/>
          <w:sz w:val="32"/>
          <w:szCs w:val="32"/>
        </w:rPr>
        <w:t>菌袋数量、</w:t>
      </w:r>
      <w:r>
        <w:rPr>
          <w:rFonts w:hint="eastAsia" w:ascii="仿宋_GB2312" w:eastAsia="仿宋_GB2312"/>
          <w:sz w:val="32"/>
          <w:szCs w:val="32"/>
          <w:lang w:val="en-US" w:eastAsia="zh-CN"/>
        </w:rPr>
        <w:t>摆放</w:t>
      </w:r>
      <w:r>
        <w:rPr>
          <w:rFonts w:hint="eastAsia" w:ascii="仿宋_GB2312" w:eastAsia="仿宋_GB2312"/>
          <w:sz w:val="32"/>
          <w:szCs w:val="32"/>
        </w:rPr>
        <w:t>地点、</w:t>
      </w:r>
      <w:r>
        <w:rPr>
          <w:rFonts w:hint="eastAsia" w:ascii="仿宋_GB2312" w:eastAsia="仿宋_GB2312"/>
          <w:sz w:val="32"/>
          <w:szCs w:val="32"/>
          <w:lang w:val="en-US" w:eastAsia="zh-CN"/>
        </w:rPr>
        <w:t>回收时间</w:t>
      </w:r>
      <w:r>
        <w:rPr>
          <w:rFonts w:hint="eastAsia" w:ascii="仿宋_GB2312" w:eastAsia="仿宋_GB2312"/>
          <w:sz w:val="32"/>
          <w:szCs w:val="32"/>
        </w:rPr>
        <w:t>、处置方式</w:t>
      </w:r>
      <w:r>
        <w:rPr>
          <w:rFonts w:hint="eastAsia" w:ascii="仿宋_GB2312" w:eastAsia="仿宋_GB2312"/>
          <w:sz w:val="32"/>
          <w:szCs w:val="32"/>
          <w:lang w:eastAsia="zh-CN"/>
        </w:rPr>
        <w:t>、</w:t>
      </w:r>
      <w:r>
        <w:rPr>
          <w:rFonts w:hint="eastAsia" w:ascii="仿宋_GB2312" w:eastAsia="仿宋_GB2312"/>
          <w:sz w:val="32"/>
          <w:szCs w:val="32"/>
          <w:lang w:val="en-US" w:eastAsia="zh-CN"/>
        </w:rPr>
        <w:t>村级和乡（镇）管理责任人等信息统一登记</w:t>
      </w:r>
      <w:r>
        <w:rPr>
          <w:rFonts w:hint="eastAsia" w:ascii="仿宋_GB2312" w:eastAsia="仿宋_GB2312"/>
          <w:sz w:val="32"/>
          <w:szCs w:val="32"/>
          <w:lang w:eastAsia="zh-CN"/>
        </w:rPr>
        <w:t>、</w:t>
      </w:r>
      <w:r>
        <w:rPr>
          <w:rFonts w:hint="eastAsia" w:ascii="仿宋_GB2312" w:eastAsia="仿宋_GB2312"/>
          <w:sz w:val="32"/>
          <w:szCs w:val="32"/>
          <w:lang w:val="en-US" w:eastAsia="zh-CN"/>
        </w:rPr>
        <w:t>台账式管理</w:t>
      </w:r>
      <w:r>
        <w:rPr>
          <w:rFonts w:hint="eastAsia" w:ascii="仿宋_GB2312" w:eastAsia="仿宋_GB2312"/>
          <w:sz w:val="32"/>
          <w:szCs w:val="32"/>
        </w:rPr>
        <w:t>。</w:t>
      </w:r>
    </w:p>
    <w:p w14:paraId="5FC1651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_GB2312" w:eastAsia="楷体_GB2312"/>
          <w:b/>
          <w:sz w:val="32"/>
          <w:szCs w:val="32"/>
        </w:rPr>
      </w:pPr>
      <w:r>
        <w:rPr>
          <w:rFonts w:hint="eastAsia" w:ascii="楷体_GB2312" w:eastAsia="楷体_GB2312"/>
          <w:b/>
          <w:sz w:val="32"/>
          <w:szCs w:val="32"/>
        </w:rPr>
        <w:t>（三）建立废弃菌袋回收利用体系</w:t>
      </w:r>
    </w:p>
    <w:p w14:paraId="61D705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县级回收</w:t>
      </w:r>
      <w:r>
        <w:rPr>
          <w:rFonts w:hint="eastAsia" w:ascii="仿宋_GB2312" w:eastAsia="仿宋_GB2312"/>
          <w:sz w:val="32"/>
          <w:szCs w:val="32"/>
        </w:rPr>
        <w:t>利用和处置补贴。县政府鼓励废弃菌袋资源化（含燃料化、肥料化、基料化，其他利用方式由利用者向伊春嘉荫生态环境局和县农业农村局提出申请确认）利用和处置。对于将菌袋膜、菌糠进行有效利用的，由县政府按照0.07元/袋的标准将补贴拨付乡镇政府，由乡镇政府根据废弃菌包实际利用情况对实际利用者和废弃菌袋处置者给予补贴，具体补贴资金分配给运输、利用或处置的比例和标准由乡镇政府确定。</w:t>
      </w:r>
    </w:p>
    <w:p w14:paraId="182189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val="en-US" w:eastAsia="zh-CN"/>
        </w:rPr>
        <w:t>乡镇级回收</w:t>
      </w:r>
      <w:r>
        <w:rPr>
          <w:rFonts w:hint="eastAsia" w:ascii="仿宋_GB2312" w:eastAsia="仿宋_GB2312"/>
          <w:sz w:val="32"/>
          <w:szCs w:val="32"/>
        </w:rPr>
        <w:t>利用和处置补贴。</w:t>
      </w:r>
      <w:r>
        <w:rPr>
          <w:rFonts w:hint="eastAsia" w:ascii="仿宋_GB2312" w:eastAsia="仿宋_GB2312"/>
          <w:sz w:val="32"/>
          <w:szCs w:val="32"/>
          <w:lang w:val="en-US" w:eastAsia="zh-CN"/>
        </w:rPr>
        <w:t>乡镇</w:t>
      </w:r>
      <w:r>
        <w:rPr>
          <w:rFonts w:hint="eastAsia" w:ascii="仿宋_GB2312" w:eastAsia="仿宋_GB2312"/>
          <w:sz w:val="32"/>
          <w:szCs w:val="32"/>
        </w:rPr>
        <w:t>政府</w:t>
      </w:r>
      <w:r>
        <w:rPr>
          <w:rFonts w:hint="eastAsia" w:ascii="仿宋_GB2312" w:eastAsia="仿宋_GB2312"/>
          <w:sz w:val="32"/>
          <w:szCs w:val="32"/>
          <w:lang w:val="en-US" w:eastAsia="zh-CN"/>
        </w:rPr>
        <w:t>可使用本级资金对</w:t>
      </w:r>
      <w:r>
        <w:rPr>
          <w:rFonts w:hint="eastAsia" w:ascii="仿宋_GB2312" w:eastAsia="仿宋_GB2312"/>
          <w:sz w:val="32"/>
          <w:szCs w:val="32"/>
        </w:rPr>
        <w:t>开展废弃菌袋处理的企业、其他组织和个人给予补贴。</w:t>
      </w:r>
    </w:p>
    <w:p w14:paraId="145EF7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3.设置废弃食用菌包临时存放点。乡镇政府根据实际情况设立废弃食用菌袋的临时储存点。临时储存点要交通便利、远离水源地、达到三防（</w:t>
      </w:r>
      <w:r>
        <w:rPr>
          <w:rFonts w:hint="eastAsia" w:ascii="仿宋" w:hAnsi="仿宋" w:eastAsia="仿宋_GB2312"/>
          <w:sz w:val="32"/>
          <w:szCs w:val="32"/>
        </w:rPr>
        <w:t>防扬散、防雨淋、防渗漏）</w:t>
      </w:r>
      <w:r>
        <w:rPr>
          <w:rFonts w:hint="eastAsia" w:ascii="仿宋_GB2312" w:eastAsia="仿宋_GB2312"/>
          <w:sz w:val="32"/>
          <w:szCs w:val="32"/>
        </w:rPr>
        <w:t>要求，没有固定遮避设施的，要配备塑料布临时设施等防雨。</w:t>
      </w:r>
    </w:p>
    <w:p w14:paraId="495BD53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楷体_GB2312" w:eastAsia="楷体_GB2312"/>
          <w:b/>
          <w:sz w:val="32"/>
          <w:szCs w:val="32"/>
        </w:rPr>
      </w:pPr>
      <w:r>
        <w:rPr>
          <w:rFonts w:hint="eastAsia" w:ascii="楷体_GB2312" w:eastAsia="楷体_GB2312"/>
          <w:b/>
          <w:sz w:val="32"/>
          <w:szCs w:val="32"/>
        </w:rPr>
        <w:t>（四）建立废弃菌袋污染防治奖惩机制</w:t>
      </w:r>
    </w:p>
    <w:p w14:paraId="21E5EBE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eastAsia" w:ascii="仿宋_GB2312" w:eastAsia="仿宋_GB2312"/>
          <w:sz w:val="32"/>
          <w:szCs w:val="32"/>
        </w:rPr>
      </w:pPr>
      <w:r>
        <w:rPr>
          <w:rFonts w:hint="eastAsia" w:ascii="仿宋_GB2312" w:eastAsia="仿宋_GB2312"/>
          <w:sz w:val="32"/>
          <w:szCs w:val="32"/>
        </w:rPr>
        <w:t>由</w:t>
      </w:r>
      <w:r>
        <w:rPr>
          <w:rFonts w:hint="eastAsia" w:ascii="仿宋_GB2312" w:eastAsia="仿宋_GB2312"/>
          <w:sz w:val="32"/>
          <w:szCs w:val="32"/>
          <w:lang w:val="en-US" w:eastAsia="zh-CN"/>
        </w:rPr>
        <w:t>伊春嘉荫</w:t>
      </w:r>
      <w:r>
        <w:rPr>
          <w:rFonts w:hint="eastAsia" w:ascii="仿宋_GB2312" w:eastAsia="仿宋_GB2312"/>
          <w:sz w:val="32"/>
          <w:szCs w:val="32"/>
        </w:rPr>
        <w:t>生态环境局</w:t>
      </w:r>
      <w:r>
        <w:rPr>
          <w:rFonts w:hint="eastAsia" w:ascii="仿宋_GB2312" w:eastAsia="仿宋_GB2312"/>
          <w:sz w:val="32"/>
          <w:szCs w:val="32"/>
          <w:lang w:eastAsia="zh-CN"/>
        </w:rPr>
        <w:t>、</w:t>
      </w:r>
      <w:r>
        <w:rPr>
          <w:rFonts w:hint="eastAsia" w:ascii="仿宋_GB2312" w:eastAsia="仿宋_GB2312"/>
          <w:sz w:val="32"/>
          <w:szCs w:val="32"/>
          <w:lang w:val="en-US" w:eastAsia="zh-CN"/>
        </w:rPr>
        <w:t>财政局、</w:t>
      </w:r>
      <w:r>
        <w:rPr>
          <w:rFonts w:hint="eastAsia" w:ascii="仿宋_GB2312" w:eastAsia="仿宋_GB2312"/>
          <w:sz w:val="32"/>
          <w:szCs w:val="32"/>
        </w:rPr>
        <w:t>农业农村局</w:t>
      </w:r>
      <w:r>
        <w:rPr>
          <w:rFonts w:hint="eastAsia" w:ascii="仿宋_GB2312" w:eastAsia="仿宋_GB2312"/>
          <w:sz w:val="32"/>
          <w:szCs w:val="32"/>
          <w:lang w:eastAsia="zh-CN"/>
        </w:rPr>
        <w:t>、</w:t>
      </w:r>
      <w:r>
        <w:rPr>
          <w:rFonts w:hint="eastAsia" w:ascii="仿宋_GB2312" w:eastAsia="仿宋_GB2312"/>
          <w:sz w:val="32"/>
          <w:szCs w:val="32"/>
          <w:lang w:val="en-US" w:eastAsia="zh-CN"/>
        </w:rPr>
        <w:t>自然资源局参照</w:t>
      </w:r>
      <w:r>
        <w:rPr>
          <w:rFonts w:hint="eastAsia" w:ascii="仿宋_GB2312" w:eastAsia="仿宋_GB2312"/>
          <w:sz w:val="32"/>
          <w:szCs w:val="32"/>
        </w:rPr>
        <w:t>废弃食用菌袋回收</w:t>
      </w:r>
      <w:r>
        <w:rPr>
          <w:rFonts w:hint="eastAsia" w:ascii="仿宋_GB2312" w:eastAsia="仿宋_GB2312"/>
          <w:sz w:val="32"/>
          <w:szCs w:val="32"/>
          <w:lang w:val="en-US" w:eastAsia="zh-CN"/>
        </w:rPr>
        <w:t>率</w:t>
      </w:r>
      <w:r>
        <w:rPr>
          <w:rFonts w:hint="eastAsia" w:ascii="仿宋_GB2312" w:eastAsia="仿宋_GB2312"/>
          <w:sz w:val="32"/>
          <w:szCs w:val="32"/>
        </w:rPr>
        <w:t>、完成时间、资源化利用比例、无害化处理</w:t>
      </w:r>
      <w:r>
        <w:rPr>
          <w:rFonts w:hint="eastAsia" w:ascii="仿宋_GB2312" w:eastAsia="仿宋_GB2312"/>
          <w:sz w:val="32"/>
          <w:szCs w:val="32"/>
          <w:lang w:val="en-US" w:eastAsia="zh-CN"/>
        </w:rPr>
        <w:t>率</w:t>
      </w:r>
      <w:r>
        <w:rPr>
          <w:rFonts w:hint="eastAsia" w:ascii="仿宋_GB2312" w:eastAsia="仿宋_GB2312"/>
          <w:sz w:val="32"/>
          <w:szCs w:val="32"/>
        </w:rPr>
        <w:t>等指标</w:t>
      </w:r>
      <w:r>
        <w:rPr>
          <w:rFonts w:hint="eastAsia" w:ascii="仿宋_GB2312" w:eastAsia="仿宋_GB2312"/>
          <w:sz w:val="32"/>
          <w:szCs w:val="32"/>
          <w:lang w:val="en-US" w:eastAsia="zh-CN"/>
        </w:rPr>
        <w:t>对乡镇</w:t>
      </w:r>
      <w:r>
        <w:rPr>
          <w:rFonts w:hint="eastAsia" w:ascii="仿宋_GB2312" w:eastAsia="仿宋_GB2312"/>
          <w:sz w:val="32"/>
          <w:szCs w:val="32"/>
        </w:rPr>
        <w:t>废弃菌袋污染防治工作</w:t>
      </w:r>
      <w:r>
        <w:rPr>
          <w:rFonts w:hint="eastAsia" w:ascii="仿宋_GB2312" w:eastAsia="仿宋_GB2312"/>
          <w:sz w:val="32"/>
          <w:szCs w:val="32"/>
          <w:lang w:val="en-US" w:eastAsia="zh-CN"/>
        </w:rPr>
        <w:t>进行</w:t>
      </w:r>
      <w:r>
        <w:rPr>
          <w:rFonts w:hint="eastAsia" w:ascii="仿宋_GB2312" w:eastAsia="仿宋_GB2312"/>
          <w:sz w:val="32"/>
          <w:szCs w:val="32"/>
        </w:rPr>
        <w:t>考</w:t>
      </w:r>
      <w:r>
        <w:rPr>
          <w:rFonts w:hint="eastAsia" w:ascii="仿宋_GB2312" w:eastAsia="仿宋_GB2312"/>
          <w:sz w:val="32"/>
          <w:szCs w:val="32"/>
          <w:lang w:val="en-US" w:eastAsia="zh-CN"/>
        </w:rPr>
        <w:t>核</w:t>
      </w:r>
      <w:r>
        <w:rPr>
          <w:rFonts w:hint="eastAsia" w:ascii="仿宋_GB2312" w:eastAsia="仿宋_GB2312"/>
          <w:sz w:val="32"/>
          <w:szCs w:val="32"/>
        </w:rPr>
        <w:t>，</w:t>
      </w:r>
      <w:r>
        <w:rPr>
          <w:rFonts w:hint="eastAsia" w:ascii="仿宋_GB2312" w:eastAsia="仿宋_GB2312"/>
          <w:sz w:val="32"/>
          <w:szCs w:val="32"/>
          <w:lang w:val="en-US" w:eastAsia="zh-CN"/>
        </w:rPr>
        <w:t>考核通过的乡镇可以申报补贴资金。</w:t>
      </w:r>
      <w:r>
        <w:rPr>
          <w:rFonts w:hint="eastAsia" w:ascii="仿宋_GB2312" w:eastAsia="仿宋_GB2312"/>
          <w:sz w:val="32"/>
          <w:szCs w:val="32"/>
        </w:rPr>
        <w:t>对于在废弃菌包污染防治工作中措施不当、工作不力的县直部门和乡镇，由县政府领导对相关单位主要领导进行约谈；</w:t>
      </w:r>
      <w:r>
        <w:rPr>
          <w:rFonts w:hint="eastAsia" w:ascii="仿宋_GB2312" w:eastAsia="仿宋_GB2312"/>
          <w:sz w:val="32"/>
          <w:szCs w:val="32"/>
          <w:lang w:val="en-US" w:eastAsia="zh-CN"/>
        </w:rPr>
        <w:t>对</w:t>
      </w:r>
      <w:r>
        <w:rPr>
          <w:rFonts w:hint="eastAsia" w:ascii="仿宋_GB2312" w:eastAsia="仿宋_GB2312"/>
          <w:sz w:val="32"/>
          <w:szCs w:val="32"/>
        </w:rPr>
        <w:t>因工作不力造成</w:t>
      </w:r>
      <w:r>
        <w:rPr>
          <w:rFonts w:hint="eastAsia" w:ascii="仿宋_GB2312" w:eastAsia="仿宋_GB2312"/>
          <w:sz w:val="32"/>
          <w:szCs w:val="32"/>
          <w:lang w:val="en-US" w:eastAsia="zh-CN"/>
        </w:rPr>
        <w:t>重大不良影响</w:t>
      </w:r>
      <w:r>
        <w:rPr>
          <w:rFonts w:hint="eastAsia" w:ascii="仿宋_GB2312" w:eastAsia="仿宋_GB2312"/>
          <w:sz w:val="32"/>
          <w:szCs w:val="32"/>
        </w:rPr>
        <w:t>的，由县政府通过“一事一议”的方式确定处理方案。</w:t>
      </w:r>
    </w:p>
    <w:p w14:paraId="5EC51F0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eastAsia" w:ascii="楷体_GB2312" w:eastAsia="楷体_GB2312"/>
          <w:b/>
          <w:sz w:val="32"/>
          <w:szCs w:val="32"/>
          <w:lang w:val="en-US"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w:t>
      </w:r>
      <w:r>
        <w:rPr>
          <w:rFonts w:hint="eastAsia" w:ascii="楷体_GB2312" w:eastAsia="楷体_GB2312"/>
          <w:b/>
          <w:sz w:val="32"/>
          <w:szCs w:val="32"/>
          <w:lang w:val="en-US" w:eastAsia="zh-CN"/>
        </w:rPr>
        <w:t>成立</w:t>
      </w:r>
      <w:r>
        <w:rPr>
          <w:rFonts w:hint="eastAsia" w:ascii="楷体_GB2312" w:eastAsia="楷体_GB2312"/>
          <w:b/>
          <w:sz w:val="32"/>
          <w:szCs w:val="32"/>
        </w:rPr>
        <w:t>食用菌生产和</w:t>
      </w:r>
      <w:r>
        <w:rPr>
          <w:rFonts w:hint="eastAsia" w:ascii="楷体_GB2312" w:eastAsia="楷体_GB2312"/>
          <w:b/>
          <w:sz w:val="32"/>
          <w:szCs w:val="32"/>
          <w:lang w:val="en-US" w:eastAsia="zh-CN"/>
        </w:rPr>
        <w:t>回收工作专班</w:t>
      </w:r>
    </w:p>
    <w:p w14:paraId="29ACB1E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560" w:lineRule="exact"/>
        <w:ind w:left="0" w:firstLine="641"/>
        <w:jc w:val="both"/>
        <w:textAlignment w:val="auto"/>
        <w:rPr>
          <w:rFonts w:ascii="仿宋_GB2312" w:eastAsia="仿宋_GB2312"/>
          <w:sz w:val="32"/>
          <w:szCs w:val="32"/>
        </w:rPr>
      </w:pPr>
      <w:r>
        <w:rPr>
          <w:rFonts w:hint="eastAsia" w:ascii="仿宋_GB2312" w:eastAsia="仿宋_GB2312" w:cs="仿宋_GB2312"/>
          <w:color w:val="000000"/>
          <w:sz w:val="32"/>
          <w:szCs w:val="32"/>
          <w:lang w:val="en-US" w:eastAsia="zh-CN"/>
        </w:rPr>
        <w:t>由县政府分管</w:t>
      </w:r>
      <w:r>
        <w:rPr>
          <w:rFonts w:hint="eastAsia" w:ascii="仿宋_GB2312" w:eastAsia="仿宋_GB2312" w:cs="仿宋_GB2312"/>
          <w:color w:val="000000"/>
          <w:sz w:val="32"/>
          <w:szCs w:val="32"/>
        </w:rPr>
        <w:t>生态环境</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lang w:val="en-US" w:eastAsia="zh-CN"/>
        </w:rPr>
        <w:t>农业农村领导牵头，伊春嘉荫</w:t>
      </w:r>
      <w:r>
        <w:rPr>
          <w:rFonts w:hint="eastAsia" w:ascii="仿宋_GB2312" w:eastAsia="仿宋_GB2312" w:cs="仿宋_GB2312"/>
          <w:color w:val="000000"/>
          <w:sz w:val="32"/>
          <w:szCs w:val="32"/>
        </w:rPr>
        <w:t>生态环境</w:t>
      </w:r>
      <w:r>
        <w:rPr>
          <w:rFonts w:hint="eastAsia" w:ascii="仿宋_GB2312" w:eastAsia="仿宋_GB2312" w:cs="仿宋_GB2312"/>
          <w:color w:val="000000"/>
          <w:sz w:val="32"/>
          <w:szCs w:val="32"/>
          <w:lang w:val="en-US" w:eastAsia="zh-CN"/>
        </w:rPr>
        <w:t>局对</w:t>
      </w:r>
      <w:r>
        <w:rPr>
          <w:rFonts w:hint="eastAsia" w:ascii="仿宋_GB2312" w:eastAsia="仿宋_GB2312" w:cs="仿宋_GB2312"/>
          <w:color w:val="000000"/>
          <w:sz w:val="32"/>
          <w:szCs w:val="32"/>
        </w:rPr>
        <w:t>废弃食用菌包污染环境防治工作实施统一监督管理</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rPr>
        <w:t>农业农村、林业和草原、发展和改革、财政、自然资源、公安、水行政等部门</w:t>
      </w:r>
      <w:r>
        <w:rPr>
          <w:rFonts w:hint="eastAsia" w:ascii="仿宋_GB2312" w:eastAsia="仿宋_GB2312" w:cs="仿宋_GB2312"/>
          <w:color w:val="000000"/>
          <w:sz w:val="32"/>
          <w:szCs w:val="32"/>
          <w:shd w:val="clear" w:fill="FFFFFF"/>
        </w:rPr>
        <w:t>在各自职责范围内负责废弃食用菌包污染环境防治的监督管理工作。</w:t>
      </w:r>
      <w:r>
        <w:rPr>
          <w:rFonts w:hint="eastAsia" w:ascii="仿宋_GB2312" w:eastAsia="仿宋_GB2312"/>
          <w:sz w:val="32"/>
          <w:szCs w:val="32"/>
          <w:lang w:val="en-US" w:eastAsia="zh-CN"/>
        </w:rPr>
        <w:t>各</w:t>
      </w:r>
      <w:r>
        <w:rPr>
          <w:rFonts w:hint="eastAsia" w:ascii="仿宋_GB2312" w:eastAsia="仿宋_GB2312" w:cs="仿宋_GB2312"/>
          <w:color w:val="000000"/>
          <w:sz w:val="32"/>
          <w:szCs w:val="32"/>
        </w:rPr>
        <w:t>乡（镇）人民政府、街道办事处组织、协调、配合本辖区内废弃食用菌包污染环境防治工作。</w:t>
      </w:r>
    </w:p>
    <w:p w14:paraId="120D7E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四、工作要求</w:t>
      </w:r>
    </w:p>
    <w:p w14:paraId="7C7C53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1.每年11月封冻以前将废弃食用菌袋全部</w:t>
      </w:r>
      <w:r>
        <w:rPr>
          <w:rFonts w:hint="eastAsia" w:ascii="仿宋_GB2312" w:eastAsia="仿宋_GB2312"/>
          <w:sz w:val="32"/>
          <w:szCs w:val="32"/>
          <w:lang w:val="en-US" w:eastAsia="zh-CN"/>
        </w:rPr>
        <w:t>回收</w:t>
      </w:r>
      <w:r>
        <w:rPr>
          <w:rFonts w:hint="eastAsia" w:ascii="仿宋_GB2312" w:eastAsia="仿宋_GB2312"/>
          <w:sz w:val="32"/>
          <w:szCs w:val="32"/>
        </w:rPr>
        <w:t>，第二年5月末以前完成废弃菌袋处置和再利用。</w:t>
      </w:r>
    </w:p>
    <w:p w14:paraId="340268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2.食用菌废弃菌袋数量核定根据“食用菌生产管理台帐”</w:t>
      </w:r>
      <w:r>
        <w:rPr>
          <w:rFonts w:hint="eastAsia" w:ascii="仿宋_GB2312" w:eastAsia="仿宋_GB2312"/>
          <w:sz w:val="32"/>
          <w:szCs w:val="32"/>
          <w:lang w:eastAsia="zh-CN"/>
        </w:rPr>
        <w:t>，</w:t>
      </w:r>
      <w:r>
        <w:rPr>
          <w:rFonts w:hint="eastAsia" w:ascii="仿宋_GB2312" w:eastAsia="仿宋_GB2312"/>
          <w:sz w:val="32"/>
          <w:szCs w:val="32"/>
        </w:rPr>
        <w:t>企业或经营主体实际回收、处置、利用的废弃菌袋数根据其接收的废弃食用菌包数量、接收照片（卸车时带时间和经纬度照片，例如元道经纬相机）、产品去向（销售发票、记录，运输证明材料）等相关佐证材料，由县农业农村局、伊春嘉荫生态环境局、</w:t>
      </w:r>
      <w:bookmarkStart w:id="0" w:name="_GoBack"/>
      <w:bookmarkEnd w:id="0"/>
      <w:r>
        <w:rPr>
          <w:rFonts w:hint="eastAsia" w:ascii="仿宋_GB2312" w:eastAsia="仿宋_GB2312"/>
          <w:sz w:val="32"/>
          <w:szCs w:val="32"/>
          <w:lang w:val="en-US" w:eastAsia="zh-CN"/>
        </w:rPr>
        <w:t>自然资源局、</w:t>
      </w:r>
      <w:r>
        <w:rPr>
          <w:rFonts w:hint="eastAsia" w:ascii="仿宋_GB2312" w:eastAsia="仿宋_GB2312"/>
          <w:sz w:val="32"/>
          <w:szCs w:val="32"/>
        </w:rPr>
        <w:t>乡镇政府共同组成</w:t>
      </w:r>
      <w:r>
        <w:rPr>
          <w:rFonts w:hint="eastAsia" w:ascii="仿宋_GB2312" w:eastAsia="仿宋_GB2312"/>
          <w:sz w:val="32"/>
          <w:szCs w:val="32"/>
          <w:lang w:val="en-US" w:eastAsia="zh-CN"/>
        </w:rPr>
        <w:t>工作</w:t>
      </w:r>
      <w:r>
        <w:rPr>
          <w:rFonts w:hint="eastAsia" w:ascii="仿宋_GB2312" w:eastAsia="仿宋_GB2312"/>
          <w:sz w:val="32"/>
          <w:szCs w:val="32"/>
        </w:rPr>
        <w:t>组现场核定。</w:t>
      </w:r>
    </w:p>
    <w:p w14:paraId="56BFFD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3、本方案执行年度</w:t>
      </w:r>
      <w:r>
        <w:rPr>
          <w:rFonts w:hint="eastAsia" w:ascii="仿宋_GB2312" w:eastAsia="仿宋_GB2312"/>
          <w:sz w:val="32"/>
          <w:szCs w:val="32"/>
          <w:lang w:val="en-US" w:eastAsia="zh-CN"/>
        </w:rPr>
        <w:t>为2026-2030年</w:t>
      </w:r>
      <w:r>
        <w:rPr>
          <w:rFonts w:hint="eastAsia" w:ascii="仿宋_GB2312" w:eastAsia="仿宋_GB2312"/>
          <w:sz w:val="32"/>
          <w:szCs w:val="32"/>
        </w:rPr>
        <w:t>，届时</w:t>
      </w:r>
      <w:r>
        <w:rPr>
          <w:rFonts w:hint="eastAsia" w:ascii="仿宋_GB2312" w:eastAsia="仿宋_GB2312"/>
          <w:sz w:val="32"/>
          <w:szCs w:val="32"/>
          <w:lang w:val="en-US" w:eastAsia="zh-CN"/>
        </w:rPr>
        <w:t>可</w:t>
      </w:r>
      <w:r>
        <w:rPr>
          <w:rFonts w:hint="eastAsia" w:ascii="仿宋_GB2312" w:eastAsia="仿宋_GB2312"/>
          <w:sz w:val="32"/>
          <w:szCs w:val="32"/>
        </w:rPr>
        <w:t>根据废弃菌包回收利用情况进行调整。</w:t>
      </w:r>
    </w:p>
    <w:p w14:paraId="6222322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eastAsia" w:ascii="仿宋_GB2312" w:eastAsia="仿宋_GB2312" w:cs="仿宋_GB2312"/>
          <w:color w:val="000000"/>
          <w:sz w:val="32"/>
          <w:szCs w:val="32"/>
        </w:rPr>
      </w:pPr>
    </w:p>
    <w:p w14:paraId="5720A0F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jc w:val="both"/>
        <w:textAlignment w:val="auto"/>
        <w:rPr>
          <w:rFonts w:hint="eastAsia" w:ascii="仿宋_GB2312" w:eastAsia="仿宋_GB2312" w:cs="仿宋_GB2312"/>
          <w:color w:val="00000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916"/>
    <w:rsid w:val="00047854"/>
    <w:rsid w:val="000D57D9"/>
    <w:rsid w:val="000F14C3"/>
    <w:rsid w:val="000F6387"/>
    <w:rsid w:val="00137841"/>
    <w:rsid w:val="001529F4"/>
    <w:rsid w:val="00164CD1"/>
    <w:rsid w:val="001D1612"/>
    <w:rsid w:val="002045D3"/>
    <w:rsid w:val="00230ACE"/>
    <w:rsid w:val="00253550"/>
    <w:rsid w:val="002A6427"/>
    <w:rsid w:val="002D69BF"/>
    <w:rsid w:val="003F0D70"/>
    <w:rsid w:val="0047245B"/>
    <w:rsid w:val="00473E7D"/>
    <w:rsid w:val="00571738"/>
    <w:rsid w:val="0058356A"/>
    <w:rsid w:val="00590018"/>
    <w:rsid w:val="006657C9"/>
    <w:rsid w:val="00696834"/>
    <w:rsid w:val="007C3349"/>
    <w:rsid w:val="007D6F20"/>
    <w:rsid w:val="008133AD"/>
    <w:rsid w:val="00830916"/>
    <w:rsid w:val="00877AF3"/>
    <w:rsid w:val="00A264A0"/>
    <w:rsid w:val="00AE7263"/>
    <w:rsid w:val="00AE7602"/>
    <w:rsid w:val="00B35AC6"/>
    <w:rsid w:val="00B54917"/>
    <w:rsid w:val="00B76D80"/>
    <w:rsid w:val="00BA0EB6"/>
    <w:rsid w:val="00BA2581"/>
    <w:rsid w:val="00C54374"/>
    <w:rsid w:val="00CD25DD"/>
    <w:rsid w:val="00CD3CB6"/>
    <w:rsid w:val="00D16C65"/>
    <w:rsid w:val="00D72AA2"/>
    <w:rsid w:val="00D94683"/>
    <w:rsid w:val="00DC476A"/>
    <w:rsid w:val="00DE5E89"/>
    <w:rsid w:val="00E1047F"/>
    <w:rsid w:val="00EA4771"/>
    <w:rsid w:val="00EE5E31"/>
    <w:rsid w:val="00F674C5"/>
    <w:rsid w:val="00F71515"/>
    <w:rsid w:val="05137986"/>
    <w:rsid w:val="05CA31EB"/>
    <w:rsid w:val="13386F35"/>
    <w:rsid w:val="13BD38DE"/>
    <w:rsid w:val="15FF2341"/>
    <w:rsid w:val="18673E19"/>
    <w:rsid w:val="1E894AE9"/>
    <w:rsid w:val="211714C6"/>
    <w:rsid w:val="22482F0D"/>
    <w:rsid w:val="23011F69"/>
    <w:rsid w:val="26A85D28"/>
    <w:rsid w:val="342A2472"/>
    <w:rsid w:val="37D6211F"/>
    <w:rsid w:val="39463E23"/>
    <w:rsid w:val="429A4C67"/>
    <w:rsid w:val="4DED20EF"/>
    <w:rsid w:val="4FCC21D8"/>
    <w:rsid w:val="4FE85D78"/>
    <w:rsid w:val="51A76A58"/>
    <w:rsid w:val="5AF50835"/>
    <w:rsid w:val="5B6F6839"/>
    <w:rsid w:val="5E236130"/>
    <w:rsid w:val="5F100333"/>
    <w:rsid w:val="60F4333C"/>
    <w:rsid w:val="64760C38"/>
    <w:rsid w:val="6CFFF0EC"/>
    <w:rsid w:val="71121CE9"/>
    <w:rsid w:val="FFF77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6"/>
    <w:semiHidden/>
    <w:unhideWhenUsed/>
    <w:qFormat/>
    <w:uiPriority w:val="99"/>
    <w:rPr>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6">
    <w:name w:val="批注框文本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1771</Words>
  <Characters>1790</Characters>
  <Lines>21</Lines>
  <Paragraphs>5</Paragraphs>
  <TotalTime>1</TotalTime>
  <ScaleCrop>false</ScaleCrop>
  <LinksUpToDate>false</LinksUpToDate>
  <CharactersWithSpaces>1790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2021-10-26T17:08:00Z</dcterms:created>
  <dc:creator>xb21cn</dc:creator>
  <cp:lastModifiedBy>秋风清！</cp:lastModifiedBy>
  <cp:lastPrinted>2021-10-26T16:35:00Z</cp:lastPrinted>
  <dcterms:modified xsi:type="dcterms:W3CDTF">2026-09-29T13:45:46Z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1034754DBA2C470C9D93DE06C5D408FA</vt:lpwstr>
  </property>
  <property fmtid="{D5CDD505-2E9C-101B-9397-08002B2CF9AE}" pid="4" name="KSOTemplateDocerSaveRecord">
    <vt:lpwstr>eyJoZGlkIjoiMzcxNTY4NGI3NTAyM2NjYzQ1ZWFmOTY4OTkwOWQxZGIiLCJ1c2VySWQiOiI0NDQ2NjA0MTcifQ==</vt:lpwstr>
  </property>
</Properties>
</file>