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73" w:line="223" w:lineRule="auto"/>
        <w:ind w:left="4216"/>
        <w:outlineLvl w:val="0"/>
        <w:rPr>
          <w:rFonts w:ascii="宋体" w:hAnsi="宋体" w:eastAsia="宋体" w:cs="宋体"/>
          <w:sz w:val="31"/>
          <w:szCs w:val="31"/>
          <w:lang w:eastAsia="zh-CN"/>
        </w:rPr>
      </w:pPr>
      <w:bookmarkStart w:id="0" w:name="_GoBack"/>
      <w:r>
        <w:rPr>
          <w:rFonts w:ascii="宋体" w:hAnsi="宋体" w:eastAsia="宋体" w:cs="宋体"/>
          <w:b/>
          <w:bCs/>
          <w:spacing w:val="7"/>
          <w:sz w:val="31"/>
          <w:szCs w:val="31"/>
          <w:lang w:eastAsia="zh-CN"/>
        </w:rPr>
        <w:t>嘉荫县园地、林地、草地基准地价价格表</w:t>
      </w:r>
      <w:bookmarkEnd w:id="0"/>
    </w:p>
    <w:p>
      <w:pPr>
        <w:pStyle w:val="2"/>
        <w:spacing w:before="132" w:line="211" w:lineRule="auto"/>
        <w:ind w:left="12286"/>
        <w:rPr>
          <w:sz w:val="24"/>
          <w:szCs w:val="24"/>
        </w:rPr>
      </w:pPr>
      <w:r>
        <w:rPr>
          <w:spacing w:val="-2"/>
          <w:sz w:val="24"/>
          <w:szCs w:val="24"/>
        </w:rPr>
        <w:t>单位：元/平方米</w:t>
      </w:r>
    </w:p>
    <w:tbl>
      <w:tblPr>
        <w:tblStyle w:val="6"/>
        <w:tblW w:w="1416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33"/>
        <w:gridCol w:w="2829"/>
        <w:gridCol w:w="2829"/>
        <w:gridCol w:w="2829"/>
        <w:gridCol w:w="284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4167" w:type="dxa"/>
            <w:gridSpan w:val="5"/>
            <w:noWrap w:val="0"/>
            <w:vAlign w:val="top"/>
          </w:tcPr>
          <w:p>
            <w:pPr>
              <w:pStyle w:val="5"/>
              <w:spacing w:before="270" w:line="219" w:lineRule="auto"/>
              <w:ind w:left="6732"/>
              <w:rPr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嘉荫县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2833" w:type="dxa"/>
            <w:noWrap w:val="0"/>
            <w:vAlign w:val="top"/>
          </w:tcPr>
          <w:p>
            <w:pPr>
              <w:pStyle w:val="5"/>
              <w:spacing w:before="283" w:line="229" w:lineRule="auto"/>
              <w:ind w:left="1222"/>
              <w:rPr>
                <w:sz w:val="19"/>
                <w:szCs w:val="19"/>
              </w:rPr>
            </w:pPr>
            <w:r>
              <w:rPr>
                <w:b/>
                <w:bCs/>
                <w:spacing w:val="2"/>
                <w:sz w:val="19"/>
                <w:szCs w:val="19"/>
              </w:rPr>
              <w:t>级别</w:t>
            </w:r>
          </w:p>
        </w:tc>
        <w:tc>
          <w:tcPr>
            <w:tcW w:w="2829" w:type="dxa"/>
            <w:noWrap w:val="0"/>
            <w:vAlign w:val="top"/>
          </w:tcPr>
          <w:p>
            <w:pPr>
              <w:pStyle w:val="5"/>
              <w:spacing w:before="283" w:line="229" w:lineRule="auto"/>
              <w:ind w:left="1222"/>
              <w:rPr>
                <w:sz w:val="19"/>
                <w:szCs w:val="19"/>
              </w:rPr>
            </w:pPr>
            <w:r>
              <w:rPr>
                <w:b/>
                <w:bCs/>
                <w:spacing w:val="2"/>
                <w:sz w:val="19"/>
                <w:szCs w:val="19"/>
              </w:rPr>
              <w:t>果园</w:t>
            </w:r>
          </w:p>
        </w:tc>
        <w:tc>
          <w:tcPr>
            <w:tcW w:w="2829" w:type="dxa"/>
            <w:noWrap w:val="0"/>
            <w:vAlign w:val="top"/>
          </w:tcPr>
          <w:p>
            <w:pPr>
              <w:pStyle w:val="5"/>
              <w:spacing w:before="283" w:line="229" w:lineRule="auto"/>
              <w:ind w:left="1018"/>
              <w:rPr>
                <w:sz w:val="19"/>
                <w:szCs w:val="19"/>
              </w:rPr>
            </w:pPr>
            <w:r>
              <w:rPr>
                <w:b/>
                <w:bCs/>
                <w:spacing w:val="6"/>
                <w:sz w:val="19"/>
                <w:szCs w:val="19"/>
              </w:rPr>
              <w:t>其他园地</w:t>
            </w:r>
          </w:p>
        </w:tc>
        <w:tc>
          <w:tcPr>
            <w:tcW w:w="2829" w:type="dxa"/>
            <w:noWrap w:val="0"/>
            <w:vAlign w:val="top"/>
          </w:tcPr>
          <w:p>
            <w:pPr>
              <w:pStyle w:val="5"/>
              <w:spacing w:before="283" w:line="228" w:lineRule="auto"/>
              <w:ind w:left="1220"/>
              <w:rPr>
                <w:sz w:val="19"/>
                <w:szCs w:val="19"/>
              </w:rPr>
            </w:pPr>
            <w:r>
              <w:rPr>
                <w:b/>
                <w:bCs/>
                <w:spacing w:val="4"/>
                <w:sz w:val="19"/>
                <w:szCs w:val="19"/>
              </w:rPr>
              <w:t>林地</w:t>
            </w:r>
          </w:p>
        </w:tc>
        <w:tc>
          <w:tcPr>
            <w:tcW w:w="2847" w:type="dxa"/>
            <w:noWrap w:val="0"/>
            <w:vAlign w:val="top"/>
          </w:tcPr>
          <w:p>
            <w:pPr>
              <w:pStyle w:val="5"/>
              <w:spacing w:before="283" w:line="228" w:lineRule="auto"/>
              <w:ind w:left="626"/>
              <w:rPr>
                <w:sz w:val="19"/>
                <w:szCs w:val="19"/>
              </w:rPr>
            </w:pPr>
            <w:r>
              <w:rPr>
                <w:b/>
                <w:bCs/>
                <w:spacing w:val="6"/>
                <w:sz w:val="19"/>
                <w:szCs w:val="19"/>
              </w:rPr>
              <w:t>草地（其他草地）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2833" w:type="dxa"/>
            <w:noWrap w:val="0"/>
            <w:vAlign w:val="top"/>
          </w:tcPr>
          <w:p>
            <w:pPr>
              <w:pStyle w:val="5"/>
              <w:spacing w:before="188" w:line="230" w:lineRule="auto"/>
              <w:ind w:left="1225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一级</w:t>
            </w:r>
          </w:p>
        </w:tc>
        <w:tc>
          <w:tcPr>
            <w:tcW w:w="2829" w:type="dxa"/>
            <w:noWrap w:val="0"/>
            <w:vAlign w:val="top"/>
          </w:tcPr>
          <w:p>
            <w:pPr>
              <w:pStyle w:val="5"/>
              <w:spacing w:before="281" w:line="130" w:lineRule="exact"/>
              <w:ind w:left="1365"/>
              <w:rPr>
                <w:sz w:val="19"/>
                <w:szCs w:val="19"/>
              </w:rPr>
            </w:pPr>
            <w:r>
              <w:rPr>
                <w:position w:val="-3"/>
                <w:sz w:val="19"/>
                <w:szCs w:val="19"/>
              </w:rPr>
              <w:t>-</w:t>
            </w:r>
          </w:p>
        </w:tc>
        <w:tc>
          <w:tcPr>
            <w:tcW w:w="2829" w:type="dxa"/>
            <w:noWrap w:val="0"/>
            <w:vAlign w:val="top"/>
          </w:tcPr>
          <w:p>
            <w:pPr>
              <w:pStyle w:val="5"/>
              <w:spacing w:before="279" w:line="129" w:lineRule="exact"/>
              <w:ind w:left="1368"/>
              <w:rPr>
                <w:sz w:val="19"/>
                <w:szCs w:val="19"/>
              </w:rPr>
            </w:pPr>
            <w:r>
              <w:rPr>
                <w:position w:val="-3"/>
                <w:sz w:val="19"/>
                <w:szCs w:val="19"/>
              </w:rPr>
              <w:t>-</w:t>
            </w:r>
          </w:p>
        </w:tc>
        <w:tc>
          <w:tcPr>
            <w:tcW w:w="2829" w:type="dxa"/>
            <w:noWrap w:val="0"/>
            <w:vAlign w:val="top"/>
          </w:tcPr>
          <w:p>
            <w:pPr>
              <w:pStyle w:val="5"/>
              <w:spacing w:before="188" w:line="254" w:lineRule="exact"/>
              <w:ind w:left="1184"/>
              <w:rPr>
                <w:sz w:val="19"/>
                <w:szCs w:val="19"/>
              </w:rPr>
            </w:pPr>
            <w:r>
              <w:rPr>
                <w:position w:val="1"/>
                <w:sz w:val="19"/>
                <w:szCs w:val="19"/>
              </w:rPr>
              <w:t>14.65</w:t>
            </w:r>
          </w:p>
        </w:tc>
        <w:tc>
          <w:tcPr>
            <w:tcW w:w="2847" w:type="dxa"/>
            <w:noWrap w:val="0"/>
            <w:vAlign w:val="top"/>
          </w:tcPr>
          <w:p>
            <w:pPr>
              <w:pStyle w:val="5"/>
              <w:spacing w:before="188" w:line="254" w:lineRule="exact"/>
              <w:ind w:left="1229"/>
              <w:rPr>
                <w:sz w:val="19"/>
                <w:szCs w:val="19"/>
              </w:rPr>
            </w:pPr>
            <w:r>
              <w:rPr>
                <w:spacing w:val="2"/>
                <w:position w:val="1"/>
                <w:sz w:val="19"/>
                <w:szCs w:val="19"/>
              </w:rPr>
              <w:t>0.83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2833" w:type="dxa"/>
            <w:noWrap w:val="0"/>
            <w:vAlign w:val="top"/>
          </w:tcPr>
          <w:p>
            <w:pPr>
              <w:pStyle w:val="5"/>
              <w:spacing w:before="188" w:line="230" w:lineRule="auto"/>
              <w:ind w:left="1225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二级</w:t>
            </w:r>
          </w:p>
        </w:tc>
        <w:tc>
          <w:tcPr>
            <w:tcW w:w="2829" w:type="dxa"/>
            <w:noWrap w:val="0"/>
            <w:vAlign w:val="top"/>
          </w:tcPr>
          <w:p>
            <w:pPr>
              <w:pStyle w:val="5"/>
              <w:spacing w:before="188" w:line="254" w:lineRule="exact"/>
              <w:ind w:left="1182"/>
              <w:rPr>
                <w:sz w:val="19"/>
                <w:szCs w:val="19"/>
              </w:rPr>
            </w:pPr>
            <w:r>
              <w:rPr>
                <w:position w:val="1"/>
                <w:sz w:val="19"/>
                <w:szCs w:val="19"/>
              </w:rPr>
              <w:t>10.92</w:t>
            </w:r>
          </w:p>
        </w:tc>
        <w:tc>
          <w:tcPr>
            <w:tcW w:w="2829" w:type="dxa"/>
            <w:noWrap w:val="0"/>
            <w:vAlign w:val="top"/>
          </w:tcPr>
          <w:p>
            <w:pPr>
              <w:pStyle w:val="5"/>
              <w:spacing w:before="188" w:line="254" w:lineRule="exact"/>
              <w:ind w:left="1183"/>
              <w:rPr>
                <w:sz w:val="19"/>
                <w:szCs w:val="19"/>
              </w:rPr>
            </w:pPr>
            <w:r>
              <w:rPr>
                <w:position w:val="1"/>
                <w:sz w:val="19"/>
                <w:szCs w:val="19"/>
              </w:rPr>
              <w:t>10.88</w:t>
            </w:r>
          </w:p>
        </w:tc>
        <w:tc>
          <w:tcPr>
            <w:tcW w:w="2829" w:type="dxa"/>
            <w:noWrap w:val="0"/>
            <w:vAlign w:val="top"/>
          </w:tcPr>
          <w:p>
            <w:pPr>
              <w:pStyle w:val="5"/>
              <w:spacing w:before="188" w:line="254" w:lineRule="exact"/>
              <w:ind w:left="1184"/>
              <w:rPr>
                <w:sz w:val="19"/>
                <w:szCs w:val="19"/>
              </w:rPr>
            </w:pPr>
            <w:r>
              <w:rPr>
                <w:position w:val="1"/>
                <w:sz w:val="19"/>
                <w:szCs w:val="19"/>
              </w:rPr>
              <w:t>12.75</w:t>
            </w:r>
          </w:p>
        </w:tc>
        <w:tc>
          <w:tcPr>
            <w:tcW w:w="2847" w:type="dxa"/>
            <w:noWrap w:val="0"/>
            <w:vAlign w:val="top"/>
          </w:tcPr>
          <w:p>
            <w:pPr>
              <w:pStyle w:val="5"/>
              <w:spacing w:before="188" w:line="254" w:lineRule="exact"/>
              <w:ind w:left="1229"/>
              <w:rPr>
                <w:sz w:val="19"/>
                <w:szCs w:val="19"/>
              </w:rPr>
            </w:pPr>
            <w:r>
              <w:rPr>
                <w:spacing w:val="2"/>
                <w:position w:val="1"/>
                <w:sz w:val="19"/>
                <w:szCs w:val="19"/>
              </w:rPr>
              <w:t>0.72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2833" w:type="dxa"/>
            <w:noWrap w:val="0"/>
            <w:vAlign w:val="top"/>
          </w:tcPr>
          <w:p>
            <w:pPr>
              <w:pStyle w:val="5"/>
              <w:spacing w:before="188" w:line="230" w:lineRule="auto"/>
              <w:ind w:left="1221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三级</w:t>
            </w:r>
          </w:p>
        </w:tc>
        <w:tc>
          <w:tcPr>
            <w:tcW w:w="2829" w:type="dxa"/>
            <w:noWrap w:val="0"/>
            <w:vAlign w:val="top"/>
          </w:tcPr>
          <w:p>
            <w:pPr>
              <w:pStyle w:val="5"/>
              <w:spacing w:before="188" w:line="254" w:lineRule="exact"/>
              <w:ind w:left="1219"/>
              <w:rPr>
                <w:sz w:val="19"/>
                <w:szCs w:val="19"/>
              </w:rPr>
            </w:pPr>
            <w:r>
              <w:rPr>
                <w:spacing w:val="2"/>
                <w:position w:val="1"/>
                <w:sz w:val="19"/>
                <w:szCs w:val="19"/>
              </w:rPr>
              <w:t>8.87</w:t>
            </w:r>
          </w:p>
        </w:tc>
        <w:tc>
          <w:tcPr>
            <w:tcW w:w="2829" w:type="dxa"/>
            <w:noWrap w:val="0"/>
            <w:vAlign w:val="top"/>
          </w:tcPr>
          <w:p>
            <w:pPr>
              <w:pStyle w:val="5"/>
              <w:spacing w:before="188" w:line="254" w:lineRule="exact"/>
              <w:ind w:left="1219"/>
              <w:rPr>
                <w:sz w:val="19"/>
                <w:szCs w:val="19"/>
              </w:rPr>
            </w:pPr>
            <w:r>
              <w:rPr>
                <w:spacing w:val="2"/>
                <w:position w:val="1"/>
                <w:sz w:val="19"/>
                <w:szCs w:val="19"/>
              </w:rPr>
              <w:t>8.97</w:t>
            </w:r>
          </w:p>
        </w:tc>
        <w:tc>
          <w:tcPr>
            <w:tcW w:w="2829" w:type="dxa"/>
            <w:noWrap w:val="0"/>
            <w:vAlign w:val="top"/>
          </w:tcPr>
          <w:p>
            <w:pPr>
              <w:pStyle w:val="5"/>
              <w:spacing w:before="188" w:line="254" w:lineRule="exact"/>
              <w:ind w:left="1184"/>
              <w:rPr>
                <w:sz w:val="19"/>
                <w:szCs w:val="19"/>
              </w:rPr>
            </w:pPr>
            <w:r>
              <w:rPr>
                <w:position w:val="1"/>
                <w:sz w:val="19"/>
                <w:szCs w:val="19"/>
              </w:rPr>
              <w:t>11.06</w:t>
            </w:r>
          </w:p>
        </w:tc>
        <w:tc>
          <w:tcPr>
            <w:tcW w:w="2847" w:type="dxa"/>
            <w:noWrap w:val="0"/>
            <w:vAlign w:val="top"/>
          </w:tcPr>
          <w:p>
            <w:pPr>
              <w:pStyle w:val="5"/>
              <w:spacing w:before="188" w:line="254" w:lineRule="exact"/>
              <w:ind w:left="1229"/>
              <w:rPr>
                <w:sz w:val="19"/>
                <w:szCs w:val="19"/>
              </w:rPr>
            </w:pPr>
            <w:r>
              <w:rPr>
                <w:spacing w:val="2"/>
                <w:position w:val="1"/>
                <w:sz w:val="19"/>
                <w:szCs w:val="19"/>
              </w:rPr>
              <w:t>0.63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2833" w:type="dxa"/>
            <w:noWrap w:val="0"/>
            <w:vAlign w:val="top"/>
          </w:tcPr>
          <w:p>
            <w:pPr>
              <w:pStyle w:val="5"/>
              <w:spacing w:before="190" w:line="230" w:lineRule="auto"/>
              <w:ind w:left="1240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四级</w:t>
            </w:r>
          </w:p>
        </w:tc>
        <w:tc>
          <w:tcPr>
            <w:tcW w:w="2829" w:type="dxa"/>
            <w:noWrap w:val="0"/>
            <w:vAlign w:val="top"/>
          </w:tcPr>
          <w:p>
            <w:pPr>
              <w:pStyle w:val="5"/>
              <w:spacing w:before="284" w:line="129" w:lineRule="exact"/>
              <w:ind w:left="1365"/>
              <w:rPr>
                <w:sz w:val="19"/>
                <w:szCs w:val="19"/>
              </w:rPr>
            </w:pPr>
            <w:r>
              <w:rPr>
                <w:position w:val="-3"/>
                <w:sz w:val="19"/>
                <w:szCs w:val="19"/>
              </w:rPr>
              <w:t>-</w:t>
            </w:r>
          </w:p>
        </w:tc>
        <w:tc>
          <w:tcPr>
            <w:tcW w:w="2829" w:type="dxa"/>
            <w:noWrap w:val="0"/>
            <w:vAlign w:val="top"/>
          </w:tcPr>
          <w:p>
            <w:pPr>
              <w:pStyle w:val="5"/>
              <w:spacing w:before="281" w:line="130" w:lineRule="exact"/>
              <w:ind w:left="1368"/>
              <w:rPr>
                <w:sz w:val="19"/>
                <w:szCs w:val="19"/>
              </w:rPr>
            </w:pPr>
            <w:r>
              <w:rPr>
                <w:position w:val="-3"/>
                <w:sz w:val="19"/>
                <w:szCs w:val="19"/>
              </w:rPr>
              <w:t>-</w:t>
            </w:r>
          </w:p>
        </w:tc>
        <w:tc>
          <w:tcPr>
            <w:tcW w:w="2829" w:type="dxa"/>
            <w:noWrap w:val="0"/>
            <w:vAlign w:val="top"/>
          </w:tcPr>
          <w:p>
            <w:pPr>
              <w:pStyle w:val="5"/>
              <w:spacing w:before="190" w:line="255" w:lineRule="exact"/>
              <w:ind w:left="1220"/>
              <w:rPr>
                <w:sz w:val="19"/>
                <w:szCs w:val="19"/>
              </w:rPr>
            </w:pPr>
            <w:r>
              <w:rPr>
                <w:spacing w:val="2"/>
                <w:position w:val="1"/>
                <w:sz w:val="19"/>
                <w:szCs w:val="19"/>
              </w:rPr>
              <w:t>9.38</w:t>
            </w:r>
          </w:p>
        </w:tc>
        <w:tc>
          <w:tcPr>
            <w:tcW w:w="2847" w:type="dxa"/>
            <w:noWrap w:val="0"/>
            <w:vAlign w:val="top"/>
          </w:tcPr>
          <w:p>
            <w:pPr>
              <w:pStyle w:val="5"/>
              <w:spacing w:before="190" w:line="255" w:lineRule="exact"/>
              <w:ind w:left="1229"/>
              <w:rPr>
                <w:sz w:val="19"/>
                <w:szCs w:val="19"/>
              </w:rPr>
            </w:pPr>
            <w:r>
              <w:rPr>
                <w:spacing w:val="2"/>
                <w:position w:val="1"/>
                <w:sz w:val="19"/>
                <w:szCs w:val="19"/>
              </w:rPr>
              <w:t>0.55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2833" w:type="dxa"/>
            <w:noWrap w:val="0"/>
            <w:vAlign w:val="top"/>
          </w:tcPr>
          <w:p>
            <w:pPr>
              <w:pStyle w:val="5"/>
              <w:spacing w:before="189" w:line="230" w:lineRule="auto"/>
              <w:ind w:left="1225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五级</w:t>
            </w:r>
          </w:p>
        </w:tc>
        <w:tc>
          <w:tcPr>
            <w:tcW w:w="2829" w:type="dxa"/>
            <w:noWrap w:val="0"/>
            <w:vAlign w:val="top"/>
          </w:tcPr>
          <w:p>
            <w:pPr>
              <w:pStyle w:val="5"/>
              <w:spacing w:before="283" w:line="129" w:lineRule="exact"/>
              <w:ind w:left="1365"/>
              <w:rPr>
                <w:sz w:val="19"/>
                <w:szCs w:val="19"/>
              </w:rPr>
            </w:pPr>
            <w:r>
              <w:rPr>
                <w:position w:val="-3"/>
                <w:sz w:val="19"/>
                <w:szCs w:val="19"/>
              </w:rPr>
              <w:t>-</w:t>
            </w:r>
          </w:p>
        </w:tc>
        <w:tc>
          <w:tcPr>
            <w:tcW w:w="2829" w:type="dxa"/>
            <w:noWrap w:val="0"/>
            <w:vAlign w:val="top"/>
          </w:tcPr>
          <w:p>
            <w:pPr>
              <w:pStyle w:val="5"/>
              <w:spacing w:before="283" w:line="129" w:lineRule="exact"/>
              <w:ind w:left="1368"/>
              <w:rPr>
                <w:sz w:val="19"/>
                <w:szCs w:val="19"/>
              </w:rPr>
            </w:pPr>
            <w:r>
              <w:rPr>
                <w:position w:val="-3"/>
                <w:sz w:val="19"/>
                <w:szCs w:val="19"/>
              </w:rPr>
              <w:t>-</w:t>
            </w:r>
          </w:p>
        </w:tc>
        <w:tc>
          <w:tcPr>
            <w:tcW w:w="2829" w:type="dxa"/>
            <w:noWrap w:val="0"/>
            <w:vAlign w:val="top"/>
          </w:tcPr>
          <w:p>
            <w:pPr>
              <w:pStyle w:val="5"/>
              <w:spacing w:before="189" w:line="255" w:lineRule="exact"/>
              <w:ind w:left="1220"/>
              <w:rPr>
                <w:sz w:val="19"/>
                <w:szCs w:val="19"/>
              </w:rPr>
            </w:pPr>
            <w:r>
              <w:rPr>
                <w:spacing w:val="2"/>
                <w:position w:val="1"/>
                <w:sz w:val="19"/>
                <w:szCs w:val="19"/>
              </w:rPr>
              <w:t>8.09</w:t>
            </w:r>
          </w:p>
        </w:tc>
        <w:tc>
          <w:tcPr>
            <w:tcW w:w="2847" w:type="dxa"/>
            <w:noWrap w:val="0"/>
            <w:vAlign w:val="top"/>
          </w:tcPr>
          <w:p/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hMjc1YzZmOGYxMGYwYmVlNjQ5MGZjMTk5MTBmOGQifQ=="/>
  </w:docVars>
  <w:rsids>
    <w:rsidRoot w:val="605C0A78"/>
    <w:rsid w:val="605C0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_GB2312" w:hAnsi="仿宋_GB2312" w:eastAsia="仿宋_GB2312" w:cs="仿宋_GB2312"/>
      <w:sz w:val="31"/>
      <w:szCs w:val="31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2026-08-03T06:07:00Z</dcterms:created>
  <dc:creator>Administrator</dc:creator>
  <cp:lastModifiedBy>Administrator</cp:lastModifiedBy>
  <dcterms:modified xsi:type="dcterms:W3CDTF">2026-08-03T06:08:07Z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644236F4860A4549AF4A1CE27F012936</vt:lpwstr>
  </property>
</Properties>
</file>